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4297381.xml.htm"/>
      <w:bookmarkStart w:id="1" w:name="kswkform4_177429738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Muzzey Dale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322 NORTH 2200 WEST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SALT LAKE CITY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UT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84116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MYRIAD GENETICS INC</w:t>
              </w:r>
            </w:hyperlink>
            <w:r>
              <w:rPr/>
              <w:t xml:space="preserve"> [ </w:t>
            </w:r>
            <w:r>
              <w:rPr>
                <w:rFonts w:ascii="Times;serif" w:hAnsi="Times;serif"/>
                <w:color w:val="0000FF"/>
                <w:sz w:val="24"/>
                <w:shd w:fill="FFFFFF" w:val="clear"/>
              </w:rPr>
              <w:t>MYGN</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Scientific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03/22/2026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4"/>
        <w:gridCol w:w="905"/>
        <w:gridCol w:w="774"/>
        <w:gridCol w:w="601"/>
        <w:gridCol w:w="351"/>
        <w:gridCol w:w="896"/>
        <w:gridCol w:w="461"/>
        <w:gridCol w:w="675"/>
        <w:gridCol w:w="1174"/>
        <w:gridCol w:w="1006"/>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3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03/22/2026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2,019</w:t>
            </w:r>
            <w:r>
              <w:rPr>
                <w:rFonts w:ascii="Times;serif" w:hAnsi="Times;serif"/>
                <w:color w:val="008000"/>
                <w:position w:val="7"/>
                <w:sz w:val="16"/>
                <w:sz w:val="20"/>
                <w:shd w:fill="FFFFFF" w:val="clear"/>
              </w:rPr>
              <w:t>(1)</w:t>
            </w:r>
            <w:r>
              <w:rPr/>
              <w:t xml:space="preserve"> </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4.58</w:t>
            </w:r>
            <w:r>
              <w:rPr/>
              <w:t xml:space="preserve"> </w:t>
            </w:r>
          </w:p>
        </w:tc>
        <w:tc>
          <w:tcPr>
            <w:tcW w:w="11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327,256</w:t>
            </w:r>
          </w:p>
        </w:tc>
        <w:tc>
          <w:tcPr>
            <w:tcW w:w="10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of Common Stock withheld by the Issuer to satisfy tax withholding obligations in connection with the vesting of restricted stock units previously granted to the Reporting Person. The number of shares withheld was determined based on the closing price of Issuer's Common Stock on March 20, 2026.</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Justin Hunter For: Dale Muzzey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03/23/2026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22964" TargetMode="External"/><Relationship Id="rId5" Type="http://schemas.openxmlformats.org/officeDocument/2006/relationships/hyperlink" Target="http://www.sec.gov/cgi-bin/browse-edgar?action=getcompany&amp;CIK=000089992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614</Words>
  <Characters>3322</Characters>
  <CharactersWithSpaces>3876</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