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6311.xml.htm"/>
      <w:bookmarkStart w:id="1" w:name="kswkform4_17822463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Skovronsky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195,507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"Exit" Form 4 is voluntarily filed to report solely that the Reporting Person is no longer serving in the role as a director of the Company, effective June 17, 2026, and therefore is no longer subject to Section 16 reporting.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Daniel Skovronsky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474" TargetMode="External"/><Relationship Id="rId5" Type="http://schemas.openxmlformats.org/officeDocument/2006/relationships/hyperlink" Target="http://www.sec.gov/cgi-bin/browse-edgar?action=getcompany&amp;CIK=0000899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3211</Characters>
  <CharactersWithSpaces>3752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