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0794761.xml.htm"/>
      <w:bookmarkStart w:id="1" w:name="kswkform4_17107947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Munk Natalie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 NORTH 2200 WEST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MYRIAD GENETICS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46,728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time-based restricted stock units granted pursuant to the Company's 2017 Employee, Director and Consultant Equity Incentive Plan. Each restricted stock unit represents a contingent right to receive one share of the Company's common stock and vests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Justin Hunter For: Natalie Munk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2320" TargetMode="External"/><Relationship Id="rId4" Type="http://schemas.openxmlformats.org/officeDocument/2006/relationships/hyperlink" Target="http://www.sec.gov/cgi-bin/browse-edgar?action=getcompany&amp;CIK=00008999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3340</Characters>
  <CharactersWithSpaces>3891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