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DIAZ PAUL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322 NORTH 2200 WEST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SALT LAKE</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84116</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10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MYRIAD GENETICS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MYGN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2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03/22/2024</w:t>
            </w:r>
          </w:p>
        </w:tc>
        <w:tc>
          <w:tcPr>
            <w:tcW w:w="1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44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03/22/2024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20,202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22.24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1,339,832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03/24/2024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18,589</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22.24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1,321,243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03/24/2024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27,233</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22.24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1,294,010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March 22, 2024.</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performance-based restricted stock units granted to the reporting person. The number of shares of Myriad common stock withheld was determined based on the closing price of Myriad common stock on March 22,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3"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Justin Hunter For: Paul J.</w:t>
      </w:r>
      <w:r>
        <w:rPr>
          <w:sz w:val="20"/>
          <w:szCs w:val="20"/>
          <w:color w:val="auto"/>
        </w:rPr>
        <w:tab/>
      </w:r>
      <w:r>
        <w:rPr>
          <w:rFonts w:ascii="Times New Roman" w:cs="Times New Roman" w:eastAsia="Times New Roman" w:hAnsi="Times New Roman"/>
          <w:sz w:val="26"/>
          <w:szCs w:val="26"/>
          <w:color w:val="0000FF"/>
          <w:vertAlign w:val="subscript"/>
        </w:rPr>
        <w:t>03/25/2024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-10160</wp:posOffset>
            </wp:positionV>
            <wp:extent cx="13081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9"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Diaz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07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0764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94247" TargetMode="External"/><Relationship Id="rId13"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2024-03-25T16:16:57Z</dcterms:created>
  <dcterms:modified xsi:type="dcterms:W3CDTF">2024-03-25T16:16:57Z</dcterms:modified>
</cp:coreProperties>
</file>